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5BFFD" w14:textId="77777777" w:rsidR="006B2594" w:rsidRPr="00A83F11" w:rsidRDefault="00552066" w:rsidP="006B2594">
      <w:pPr>
        <w:jc w:val="both"/>
        <w:rPr>
          <w:b/>
        </w:rPr>
      </w:pPr>
      <w:r w:rsidRPr="00A83F11">
        <w:rPr>
          <w:b/>
          <w:i/>
          <w:sz w:val="32"/>
        </w:rPr>
        <w:t>Seniorská o</w:t>
      </w:r>
      <w:r w:rsidR="00BE4CB1">
        <w:rPr>
          <w:b/>
          <w:i/>
          <w:sz w:val="32"/>
        </w:rPr>
        <w:t>bálka se zabydluje i u nás</w:t>
      </w:r>
    </w:p>
    <w:p w14:paraId="3C335069" w14:textId="77777777" w:rsidR="00DA78EB" w:rsidRPr="00D6701D" w:rsidRDefault="00DA78EB" w:rsidP="00C870BA">
      <w:pPr>
        <w:spacing w:after="0"/>
        <w:jc w:val="both"/>
        <w:rPr>
          <w:b/>
        </w:rPr>
      </w:pPr>
      <w:r w:rsidRPr="00D6701D">
        <w:rPr>
          <w:b/>
        </w:rPr>
        <w:t>Už jste slyšeli o Seniorské obálce</w:t>
      </w:r>
      <w:r w:rsidR="00F452F2">
        <w:rPr>
          <w:b/>
        </w:rPr>
        <w:t xml:space="preserve"> (I.C.E kartě)</w:t>
      </w:r>
      <w:r w:rsidRPr="00D6701D">
        <w:rPr>
          <w:b/>
        </w:rPr>
        <w:t>?</w:t>
      </w:r>
    </w:p>
    <w:p w14:paraId="17A09D98" w14:textId="77777777" w:rsidR="006B2594" w:rsidRDefault="00DA78EB" w:rsidP="00C870BA">
      <w:pPr>
        <w:spacing w:after="0"/>
        <w:jc w:val="both"/>
      </w:pPr>
      <w:r>
        <w:t xml:space="preserve">Seniorská obálka </w:t>
      </w:r>
      <w:r w:rsidR="006B2594" w:rsidRPr="00A83F11">
        <w:t xml:space="preserve">je </w:t>
      </w:r>
      <w:r w:rsidR="00662F53">
        <w:t>tiskopis</w:t>
      </w:r>
      <w:r>
        <w:t xml:space="preserve"> označený </w:t>
      </w:r>
      <w:r w:rsidRPr="00C43C36">
        <w:rPr>
          <w:b/>
        </w:rPr>
        <w:t>I.C.E.,</w:t>
      </w:r>
      <w:r w:rsidRPr="00A83F11">
        <w:t xml:space="preserve"> neboli „In Case </w:t>
      </w:r>
      <w:proofErr w:type="spellStart"/>
      <w:r w:rsidRPr="00A83F11">
        <w:t>of</w:t>
      </w:r>
      <w:proofErr w:type="spellEnd"/>
      <w:r w:rsidRPr="00A83F11">
        <w:t xml:space="preserve"> </w:t>
      </w:r>
      <w:proofErr w:type="spellStart"/>
      <w:r w:rsidRPr="00A83F11">
        <w:t>Emergency</w:t>
      </w:r>
      <w:proofErr w:type="spellEnd"/>
      <w:r>
        <w:t>“</w:t>
      </w:r>
      <w:r w:rsidRPr="00A83F11">
        <w:t xml:space="preserve"> </w:t>
      </w:r>
      <w:r>
        <w:t>(„V případě stavu nouze“)</w:t>
      </w:r>
      <w:r w:rsidR="00552066" w:rsidRPr="00A83F11">
        <w:t>, kter</w:t>
      </w:r>
      <w:r w:rsidR="00662F53">
        <w:t xml:space="preserve">ý může </w:t>
      </w:r>
      <w:r w:rsidR="006C2DBA">
        <w:t>na</w:t>
      </w:r>
      <w:r w:rsidR="00662F53">
        <w:t>pomoci</w:t>
      </w:r>
      <w:r w:rsidR="00552066" w:rsidRPr="00A83F11">
        <w:t xml:space="preserve"> v krizových situacích</w:t>
      </w:r>
      <w:r w:rsidR="006C2DBA">
        <w:t xml:space="preserve">. </w:t>
      </w:r>
      <w:r w:rsidR="006C2DBA" w:rsidRPr="00D6701D">
        <w:t xml:space="preserve">Je určen především pro seniory </w:t>
      </w:r>
      <w:r w:rsidR="006C2DBA">
        <w:t xml:space="preserve">nebo zdravotně postižené osoby, žijící osaměle ve své domácnosti. </w:t>
      </w:r>
      <w:r>
        <w:t>Situací</w:t>
      </w:r>
      <w:r w:rsidR="00AE5448" w:rsidRPr="00A83F11">
        <w:t>, kdy senior</w:t>
      </w:r>
      <w:r>
        <w:t xml:space="preserve"> vyššího věku</w:t>
      </w:r>
      <w:r w:rsidR="00F5403D">
        <w:t xml:space="preserve"> </w:t>
      </w:r>
      <w:r>
        <w:t>žije osaměle ve své domácnosti, neustále přibývá</w:t>
      </w:r>
      <w:r w:rsidR="00F5403D">
        <w:t>, a tím samozřejmě přibývá i případů, kdy jej mohou</w:t>
      </w:r>
      <w:r w:rsidR="00AE5448" w:rsidRPr="00A83F11">
        <w:t xml:space="preserve"> postihnout náhlé zdravotní potíže a</w:t>
      </w:r>
      <w:r w:rsidR="001B6486">
        <w:t xml:space="preserve"> </w:t>
      </w:r>
      <w:r w:rsidR="00AE5448" w:rsidRPr="00A83F11">
        <w:t xml:space="preserve">musí </w:t>
      </w:r>
      <w:r w:rsidR="007A0EF3">
        <w:t>být volána</w:t>
      </w:r>
      <w:r w:rsidR="00AE5448" w:rsidRPr="00A83F11">
        <w:t xml:space="preserve"> záchrann</w:t>
      </w:r>
      <w:r w:rsidR="007A0EF3">
        <w:t>á</w:t>
      </w:r>
      <w:r w:rsidR="001B6486">
        <w:t xml:space="preserve"> zdravotnická</w:t>
      </w:r>
      <w:r w:rsidR="00AE5448" w:rsidRPr="00A83F11">
        <w:t xml:space="preserve"> pomoc</w:t>
      </w:r>
      <w:r w:rsidR="00F5403D">
        <w:t xml:space="preserve">. </w:t>
      </w:r>
      <w:r w:rsidR="00A83F11">
        <w:t>V takových situacích</w:t>
      </w:r>
      <w:r w:rsidR="006B2594" w:rsidRPr="00A83F11">
        <w:t xml:space="preserve"> je </w:t>
      </w:r>
      <w:r w:rsidR="00A83F11">
        <w:t xml:space="preserve">člověk </w:t>
      </w:r>
      <w:r w:rsidR="006B2594" w:rsidRPr="00A83F11">
        <w:t>často rozrušený, nesoustředěný, dezorientovaný</w:t>
      </w:r>
      <w:r w:rsidR="001B6486">
        <w:t>, případně může být v</w:t>
      </w:r>
      <w:r w:rsidR="008D113A">
        <w:t> šoku či v</w:t>
      </w:r>
      <w:r w:rsidR="006C2DBA">
        <w:t> </w:t>
      </w:r>
      <w:r w:rsidR="001B6486">
        <w:t>bezvědomí</w:t>
      </w:r>
      <w:r w:rsidR="006C2DBA">
        <w:t xml:space="preserve">, kdy </w:t>
      </w:r>
      <w:r w:rsidR="006C2DBA" w:rsidRPr="00A83F11">
        <w:t>nedokáže</w:t>
      </w:r>
      <w:r w:rsidR="006C2DBA">
        <w:t xml:space="preserve"> nebo </w:t>
      </w:r>
      <w:r w:rsidR="00EF12B9">
        <w:t>není schopen</w:t>
      </w:r>
      <w:r w:rsidR="006C2DBA">
        <w:t xml:space="preserve"> </w:t>
      </w:r>
      <w:r w:rsidR="00C366F7">
        <w:t xml:space="preserve">plně </w:t>
      </w:r>
      <w:r w:rsidR="00EF12B9">
        <w:t xml:space="preserve">komunikovat se </w:t>
      </w:r>
      <w:r w:rsidR="006C2DBA">
        <w:t>záchranným</w:t>
      </w:r>
      <w:r w:rsidR="00EF12B9">
        <w:t>i</w:t>
      </w:r>
      <w:r w:rsidR="006C2DBA">
        <w:t xml:space="preserve"> složk</w:t>
      </w:r>
      <w:r w:rsidR="00EF12B9">
        <w:t>ami a</w:t>
      </w:r>
      <w:r w:rsidR="006C2DBA" w:rsidRPr="00A83F11">
        <w:t xml:space="preserve"> </w:t>
      </w:r>
      <w:r w:rsidR="00EF12B9">
        <w:t xml:space="preserve">věrohodně </w:t>
      </w:r>
      <w:r w:rsidR="006C2DBA" w:rsidRPr="00A83F11">
        <w:t xml:space="preserve">odpovídat na </w:t>
      </w:r>
      <w:r w:rsidR="00EF12B9">
        <w:t>jejich</w:t>
      </w:r>
      <w:r w:rsidR="006C2DBA" w:rsidRPr="00A83F11">
        <w:t xml:space="preserve"> </w:t>
      </w:r>
      <w:r w:rsidR="003748EF">
        <w:t>dotaz</w:t>
      </w:r>
      <w:r w:rsidR="006C2DBA" w:rsidRPr="00A83F11">
        <w:t>y</w:t>
      </w:r>
      <w:r w:rsidR="006B2594" w:rsidRPr="00A83F11">
        <w:t xml:space="preserve">. </w:t>
      </w:r>
      <w:r w:rsidR="002A393A">
        <w:t>Významnou pomocí</w:t>
      </w:r>
      <w:r w:rsidR="006B2594" w:rsidRPr="00A83F11">
        <w:t xml:space="preserve"> pro přivolan</w:t>
      </w:r>
      <w:r w:rsidR="002A393A">
        <w:t>é záchranné složky</w:t>
      </w:r>
      <w:r w:rsidR="002D6A6A">
        <w:t xml:space="preserve"> </w:t>
      </w:r>
      <w:r w:rsidR="006B2594" w:rsidRPr="00A83F11">
        <w:t>je</w:t>
      </w:r>
      <w:r w:rsidR="00C43C36">
        <w:t xml:space="preserve"> pak</w:t>
      </w:r>
      <w:r w:rsidR="006B2594" w:rsidRPr="00A83F11">
        <w:t xml:space="preserve"> v t</w:t>
      </w:r>
      <w:r w:rsidR="00C43C36">
        <w:t>akovéto</w:t>
      </w:r>
      <w:r w:rsidR="006B2594" w:rsidRPr="00A83F11">
        <w:t xml:space="preserve"> situaci dobře vyplněná I.C.E. </w:t>
      </w:r>
      <w:r w:rsidR="003748EF">
        <w:t>karta</w:t>
      </w:r>
      <w:r w:rsidR="006B2594" w:rsidRPr="00A83F11">
        <w:t xml:space="preserve"> </w:t>
      </w:r>
      <w:r w:rsidR="00C43C36">
        <w:t xml:space="preserve">(Seniorská obálka) </w:t>
      </w:r>
      <w:r w:rsidR="006B2594" w:rsidRPr="00A83F11">
        <w:t>umí</w:t>
      </w:r>
      <w:r w:rsidR="00AE5448" w:rsidRPr="00A83F11">
        <w:t>stěná na viditelném místě v</w:t>
      </w:r>
      <w:r w:rsidR="001B6486">
        <w:t> </w:t>
      </w:r>
      <w:r w:rsidR="006B2594" w:rsidRPr="00A83F11">
        <w:t>domácnosti</w:t>
      </w:r>
      <w:r w:rsidR="001B6486">
        <w:t xml:space="preserve">, která </w:t>
      </w:r>
      <w:r w:rsidR="006C2DBA">
        <w:t>záchranářům</w:t>
      </w:r>
      <w:r w:rsidR="00730432">
        <w:t xml:space="preserve"> </w:t>
      </w:r>
      <w:r w:rsidR="002A393A">
        <w:t>okamžitě</w:t>
      </w:r>
      <w:r w:rsidR="001B6486">
        <w:t xml:space="preserve"> poskytne potřebné údaje </w:t>
      </w:r>
      <w:r w:rsidR="00EC27B1">
        <w:t>o zachraňované osobě</w:t>
      </w:r>
      <w:r w:rsidR="00EE30DA">
        <w:t xml:space="preserve">, případně o </w:t>
      </w:r>
      <w:r w:rsidR="003748EF">
        <w:t xml:space="preserve">jejích </w:t>
      </w:r>
      <w:r w:rsidR="00EE30DA">
        <w:t>osobách blízkých</w:t>
      </w:r>
      <w:r w:rsidR="006B2594" w:rsidRPr="00A83F11">
        <w:t>.</w:t>
      </w:r>
    </w:p>
    <w:p w14:paraId="07CA94B5" w14:textId="77777777" w:rsidR="00C870BA" w:rsidRPr="00A83F11" w:rsidRDefault="00C870BA" w:rsidP="00C870BA">
      <w:pPr>
        <w:spacing w:after="0"/>
        <w:jc w:val="both"/>
        <w:rPr>
          <w:b/>
        </w:rPr>
      </w:pPr>
    </w:p>
    <w:p w14:paraId="01B797FC" w14:textId="77777777" w:rsidR="0002097E" w:rsidRPr="00A83F11" w:rsidRDefault="0002097E" w:rsidP="00C870BA">
      <w:pPr>
        <w:spacing w:after="0"/>
        <w:jc w:val="both"/>
        <w:rPr>
          <w:b/>
        </w:rPr>
      </w:pPr>
      <w:r w:rsidRPr="00A83F11">
        <w:rPr>
          <w:b/>
        </w:rPr>
        <w:t>Jak nakládat s</w:t>
      </w:r>
      <w:r w:rsidR="00F452F2">
        <w:rPr>
          <w:b/>
        </w:rPr>
        <w:t>e Seniorskou obálkou</w:t>
      </w:r>
      <w:r w:rsidRPr="00A83F11">
        <w:rPr>
          <w:b/>
        </w:rPr>
        <w:t>?</w:t>
      </w:r>
    </w:p>
    <w:p w14:paraId="7B4E42CF" w14:textId="77777777" w:rsidR="00C870BA" w:rsidRDefault="004916EB" w:rsidP="00C870BA">
      <w:pPr>
        <w:spacing w:after="0"/>
        <w:jc w:val="both"/>
      </w:pPr>
      <w:r>
        <w:t>Seniorskou obálku (kartu)</w:t>
      </w:r>
      <w:r w:rsidR="0002097E" w:rsidRPr="00A83F11">
        <w:t xml:space="preserve"> je třeba </w:t>
      </w:r>
      <w:r w:rsidR="002D6A6A">
        <w:t xml:space="preserve">řádně </w:t>
      </w:r>
      <w:r w:rsidR="00730432">
        <w:t>a zodpovědně</w:t>
      </w:r>
      <w:r w:rsidR="002D6A6A">
        <w:t xml:space="preserve"> vyplnit</w:t>
      </w:r>
      <w:r w:rsidR="0002097E" w:rsidRPr="00A83F11">
        <w:t>, nejlépe s někým blízkým</w:t>
      </w:r>
      <w:r w:rsidR="00AE5448" w:rsidRPr="00A83F11">
        <w:t xml:space="preserve"> či </w:t>
      </w:r>
      <w:r w:rsidR="00C43C36">
        <w:t xml:space="preserve">s </w:t>
      </w:r>
      <w:r w:rsidR="00AE5448" w:rsidRPr="00A83F11">
        <w:t>rodinou</w:t>
      </w:r>
      <w:r w:rsidR="0002097E" w:rsidRPr="00A83F11">
        <w:t xml:space="preserve">. </w:t>
      </w:r>
      <w:r w:rsidR="00EE30DA">
        <w:t>Kromě základních údajů o samotné osobě se do</w:t>
      </w:r>
      <w:r w:rsidR="00F452F2">
        <w:t xml:space="preserve"> </w:t>
      </w:r>
      <w:r>
        <w:t>ní</w:t>
      </w:r>
      <w:r w:rsidR="00EE30DA">
        <w:t xml:space="preserve"> v</w:t>
      </w:r>
      <w:r w:rsidR="0002097E" w:rsidRPr="00A83F11">
        <w:t>yplňují údaje týkající se</w:t>
      </w:r>
      <w:r w:rsidR="001B6486">
        <w:t xml:space="preserve"> zdravotního stavu a</w:t>
      </w:r>
      <w:r w:rsidR="0002097E" w:rsidRPr="00A83F11">
        <w:t xml:space="preserve"> nemocí, se kterými se dotyčn</w:t>
      </w:r>
      <w:r w:rsidR="001B6486">
        <w:t>á osoba</w:t>
      </w:r>
      <w:r w:rsidR="0002097E" w:rsidRPr="00A83F11">
        <w:t xml:space="preserve"> léčí</w:t>
      </w:r>
      <w:r w:rsidR="001B6486">
        <w:t>, i</w:t>
      </w:r>
      <w:r w:rsidR="0002097E" w:rsidRPr="00A83F11">
        <w:t xml:space="preserve"> léků, které </w:t>
      </w:r>
      <w:r w:rsidR="001B6486">
        <w:t xml:space="preserve">pravidelně </w:t>
      </w:r>
      <w:r w:rsidR="0002097E" w:rsidRPr="00A83F11">
        <w:t xml:space="preserve">užívá. Dále je </w:t>
      </w:r>
      <w:r w:rsidR="00730432">
        <w:t xml:space="preserve">zde </w:t>
      </w:r>
      <w:r w:rsidR="0002097E" w:rsidRPr="00A83F11">
        <w:t xml:space="preserve">vhodné </w:t>
      </w:r>
      <w:r w:rsidR="00730432">
        <w:t>uvedení</w:t>
      </w:r>
      <w:r w:rsidR="0002097E" w:rsidRPr="00A83F11">
        <w:t xml:space="preserve"> jmén</w:t>
      </w:r>
      <w:r w:rsidR="00730432">
        <w:t>a</w:t>
      </w:r>
      <w:r w:rsidR="0002097E" w:rsidRPr="00A83F11">
        <w:t xml:space="preserve"> praktického lékaře</w:t>
      </w:r>
      <w:r w:rsidR="00730432">
        <w:t xml:space="preserve"> dané osoby. V</w:t>
      </w:r>
      <w:r w:rsidR="008D113A">
        <w:t xml:space="preserve">elmi </w:t>
      </w:r>
      <w:r w:rsidR="002D6A6A">
        <w:t>důležité je i vyplnění</w:t>
      </w:r>
      <w:r w:rsidR="0002097E" w:rsidRPr="00A83F11">
        <w:t xml:space="preserve"> </w:t>
      </w:r>
      <w:r w:rsidR="002D6A6A">
        <w:t>kontaktů</w:t>
      </w:r>
      <w:r w:rsidR="0002097E" w:rsidRPr="00A83F11">
        <w:t xml:space="preserve"> </w:t>
      </w:r>
      <w:r w:rsidR="002D6A6A">
        <w:t xml:space="preserve">na </w:t>
      </w:r>
      <w:r w:rsidR="0002097E" w:rsidRPr="00A83F11">
        <w:t>blízk</w:t>
      </w:r>
      <w:r w:rsidR="002D6A6A">
        <w:t>é</w:t>
      </w:r>
      <w:r w:rsidR="0002097E" w:rsidRPr="00A83F11">
        <w:t xml:space="preserve"> osob</w:t>
      </w:r>
      <w:r w:rsidR="002D6A6A">
        <w:t>y</w:t>
      </w:r>
      <w:r w:rsidR="00AE5448" w:rsidRPr="00A83F11">
        <w:t xml:space="preserve">, kterým je nutno </w:t>
      </w:r>
      <w:r>
        <w:t xml:space="preserve">neprodleně </w:t>
      </w:r>
      <w:r w:rsidR="00AE5448" w:rsidRPr="00A83F11">
        <w:t>podat zprávu o</w:t>
      </w:r>
      <w:r w:rsidR="0002097E" w:rsidRPr="00A83F11">
        <w:t xml:space="preserve"> vzniklé situaci. Aby </w:t>
      </w:r>
      <w:r>
        <w:t>karta</w:t>
      </w:r>
      <w:r w:rsidR="00F452F2">
        <w:t xml:space="preserve"> </w:t>
      </w:r>
      <w:r w:rsidR="00EE30DA">
        <w:t>obsahovala správné údaje,</w:t>
      </w:r>
      <w:r w:rsidR="0002097E" w:rsidRPr="00A83F11">
        <w:t xml:space="preserve"> </w:t>
      </w:r>
      <w:r w:rsidR="0002097E" w:rsidRPr="003748EF">
        <w:rPr>
          <w:b/>
        </w:rPr>
        <w:t xml:space="preserve">je </w:t>
      </w:r>
      <w:r w:rsidR="00EE30DA" w:rsidRPr="003748EF">
        <w:rPr>
          <w:b/>
        </w:rPr>
        <w:t>nutné</w:t>
      </w:r>
      <w:r w:rsidR="0002097E" w:rsidRPr="003748EF">
        <w:rPr>
          <w:b/>
        </w:rPr>
        <w:t xml:space="preserve"> </w:t>
      </w:r>
      <w:r w:rsidR="00F452F2">
        <w:rPr>
          <w:b/>
        </w:rPr>
        <w:t>ji</w:t>
      </w:r>
      <w:r w:rsidR="0002097E" w:rsidRPr="003748EF">
        <w:rPr>
          <w:b/>
        </w:rPr>
        <w:t xml:space="preserve"> průběžně aktualizovat,</w:t>
      </w:r>
      <w:r w:rsidR="0002097E" w:rsidRPr="00A83F11">
        <w:t xml:space="preserve"> </w:t>
      </w:r>
      <w:r w:rsidR="00C43C36">
        <w:t xml:space="preserve">zejména </w:t>
      </w:r>
      <w:r w:rsidR="0002097E" w:rsidRPr="00A83F11">
        <w:t xml:space="preserve">při změně </w:t>
      </w:r>
      <w:r w:rsidR="00EE30DA">
        <w:t xml:space="preserve">zdravotního stavu </w:t>
      </w:r>
      <w:r w:rsidR="00A23D63">
        <w:t>nebo při</w:t>
      </w:r>
      <w:r w:rsidR="006265BE">
        <w:t xml:space="preserve"> změn</w:t>
      </w:r>
      <w:r w:rsidR="008D113A">
        <w:t>ách užívání</w:t>
      </w:r>
      <w:r w:rsidR="00EE30DA">
        <w:t xml:space="preserve"> </w:t>
      </w:r>
      <w:r w:rsidR="0002097E" w:rsidRPr="00A83F11">
        <w:t>předepsaných léků</w:t>
      </w:r>
      <w:r w:rsidR="006265BE">
        <w:t>.</w:t>
      </w:r>
      <w:r w:rsidR="0002097E" w:rsidRPr="00A83F11">
        <w:t xml:space="preserve"> Vyplněn</w:t>
      </w:r>
      <w:r w:rsidR="000B3BB1">
        <w:t>á</w:t>
      </w:r>
      <w:r w:rsidR="0002097E" w:rsidRPr="00A83F11">
        <w:t xml:space="preserve"> </w:t>
      </w:r>
      <w:r w:rsidR="0002097E" w:rsidRPr="000B3BB1">
        <w:rPr>
          <w:b/>
        </w:rPr>
        <w:t>kart</w:t>
      </w:r>
      <w:r w:rsidR="00EE30DA" w:rsidRPr="000B3BB1">
        <w:rPr>
          <w:b/>
        </w:rPr>
        <w:t>a se umísťuje</w:t>
      </w:r>
      <w:r w:rsidR="0002097E" w:rsidRPr="000B3BB1">
        <w:rPr>
          <w:b/>
        </w:rPr>
        <w:t xml:space="preserve"> na viditelné místo</w:t>
      </w:r>
      <w:r w:rsidR="00EE30DA" w:rsidRPr="000B3BB1">
        <w:rPr>
          <w:b/>
        </w:rPr>
        <w:t xml:space="preserve"> v bytě</w:t>
      </w:r>
      <w:r w:rsidR="00AE5448" w:rsidRPr="00A83F11">
        <w:t>,</w:t>
      </w:r>
      <w:r w:rsidR="00EE30DA">
        <w:t xml:space="preserve"> a to buď</w:t>
      </w:r>
      <w:r w:rsidR="00AE5448" w:rsidRPr="00A83F11">
        <w:t xml:space="preserve"> </w:t>
      </w:r>
      <w:r w:rsidR="0002097E" w:rsidRPr="00EE30DA">
        <w:rPr>
          <w:b/>
        </w:rPr>
        <w:t>na lednici</w:t>
      </w:r>
      <w:r w:rsidR="00AE5448" w:rsidRPr="00A83F11">
        <w:t xml:space="preserve"> </w:t>
      </w:r>
      <w:r w:rsidR="00EE30DA">
        <w:t>(</w:t>
      </w:r>
      <w:r w:rsidR="00671675">
        <w:t>přichytit např.</w:t>
      </w:r>
      <w:r w:rsidR="00AE5448" w:rsidRPr="00A83F11">
        <w:t xml:space="preserve"> magnetkou</w:t>
      </w:r>
      <w:r w:rsidR="00EE30DA">
        <w:t>)</w:t>
      </w:r>
      <w:r w:rsidR="0002097E" w:rsidRPr="00A83F11">
        <w:t xml:space="preserve">, nebo </w:t>
      </w:r>
      <w:r w:rsidR="00671675">
        <w:t>v</w:t>
      </w:r>
      <w:r w:rsidR="0002097E" w:rsidRPr="00A83F11">
        <w:t xml:space="preserve"> průhledné foli</w:t>
      </w:r>
      <w:r w:rsidR="00671675">
        <w:t xml:space="preserve">i </w:t>
      </w:r>
      <w:r>
        <w:t>je možno ji</w:t>
      </w:r>
      <w:r w:rsidR="00C870BA">
        <w:t xml:space="preserve"> </w:t>
      </w:r>
      <w:r w:rsidR="00671675">
        <w:t>uchytit</w:t>
      </w:r>
      <w:r w:rsidR="0002097E" w:rsidRPr="00A83F11">
        <w:t xml:space="preserve"> </w:t>
      </w:r>
      <w:r w:rsidR="0002097E" w:rsidRPr="00EE30DA">
        <w:rPr>
          <w:b/>
        </w:rPr>
        <w:t xml:space="preserve">na </w:t>
      </w:r>
      <w:r w:rsidR="00AE5448" w:rsidRPr="00EE30DA">
        <w:rPr>
          <w:b/>
        </w:rPr>
        <w:t>vnitřní stranu</w:t>
      </w:r>
      <w:r w:rsidR="0002097E" w:rsidRPr="00EE30DA">
        <w:rPr>
          <w:b/>
        </w:rPr>
        <w:t xml:space="preserve"> vchodových dveří</w:t>
      </w:r>
      <w:r w:rsidR="00EE30DA">
        <w:rPr>
          <w:b/>
        </w:rPr>
        <w:t xml:space="preserve"> do bytu</w:t>
      </w:r>
      <w:r w:rsidR="0002097E" w:rsidRPr="00A83F11">
        <w:t xml:space="preserve">. </w:t>
      </w:r>
      <w:r w:rsidR="00AE5448" w:rsidRPr="00A83F11">
        <w:t>Po do</w:t>
      </w:r>
      <w:r w:rsidR="006265BE">
        <w:t>mluv</w:t>
      </w:r>
      <w:r w:rsidR="00AE5448" w:rsidRPr="00A83F11">
        <w:t xml:space="preserve">ě se všemi složkami </w:t>
      </w:r>
      <w:r w:rsidR="000B3BB1">
        <w:t xml:space="preserve">Integrovaného záchranného systému </w:t>
      </w:r>
      <w:r w:rsidR="00AE5448" w:rsidRPr="00A23D63">
        <w:rPr>
          <w:b/>
        </w:rPr>
        <w:t>je důležité</w:t>
      </w:r>
      <w:r w:rsidR="0002097E" w:rsidRPr="00A23D63">
        <w:rPr>
          <w:b/>
        </w:rPr>
        <w:t>, aby</w:t>
      </w:r>
      <w:r w:rsidR="0002097E" w:rsidRPr="00A83F11">
        <w:t xml:space="preserve"> </w:t>
      </w:r>
      <w:r w:rsidR="0002097E" w:rsidRPr="00A23D63">
        <w:rPr>
          <w:b/>
        </w:rPr>
        <w:t>údaje na kartě nebyly zastaralé</w:t>
      </w:r>
      <w:r w:rsidR="0002097E" w:rsidRPr="00A83F11">
        <w:t xml:space="preserve"> </w:t>
      </w:r>
      <w:r w:rsidR="000B3BB1">
        <w:t xml:space="preserve">(proto je důležité i datum vyplnění karty) </w:t>
      </w:r>
      <w:r w:rsidR="0002097E" w:rsidRPr="00A83F11">
        <w:t xml:space="preserve">a </w:t>
      </w:r>
      <w:r w:rsidR="00A23D63" w:rsidRPr="00A23D63">
        <w:rPr>
          <w:b/>
        </w:rPr>
        <w:t xml:space="preserve">aby </w:t>
      </w:r>
      <w:r w:rsidR="006265BE" w:rsidRPr="00A23D63">
        <w:rPr>
          <w:b/>
        </w:rPr>
        <w:t xml:space="preserve">karta </w:t>
      </w:r>
      <w:r w:rsidR="000B3BB1" w:rsidRPr="00A23D63">
        <w:rPr>
          <w:b/>
        </w:rPr>
        <w:t>byl</w:t>
      </w:r>
      <w:r w:rsidR="006265BE" w:rsidRPr="00A23D63">
        <w:rPr>
          <w:b/>
        </w:rPr>
        <w:t>a</w:t>
      </w:r>
      <w:r w:rsidR="000B3BB1" w:rsidRPr="00A23D63">
        <w:rPr>
          <w:b/>
        </w:rPr>
        <w:t xml:space="preserve"> viditelně umístěn</w:t>
      </w:r>
      <w:r w:rsidR="00A23D63" w:rsidRPr="00A23D63">
        <w:rPr>
          <w:b/>
        </w:rPr>
        <w:t>a</w:t>
      </w:r>
      <w:r w:rsidR="000B3BB1">
        <w:t xml:space="preserve"> na některém ze dvou uvedených míst</w:t>
      </w:r>
      <w:r w:rsidR="006265BE">
        <w:t>.</w:t>
      </w:r>
      <w:r w:rsidR="000B3BB1">
        <w:t xml:space="preserve"> </w:t>
      </w:r>
      <w:r w:rsidR="006265BE">
        <w:t>(</w:t>
      </w:r>
      <w:r w:rsidR="000B3BB1" w:rsidRPr="00671675">
        <w:t>N</w:t>
      </w:r>
      <w:r w:rsidR="0002097E" w:rsidRPr="00A83F11">
        <w:t>e</w:t>
      </w:r>
      <w:r w:rsidR="00DA78EB">
        <w:t xml:space="preserve">má smysl ji </w:t>
      </w:r>
      <w:r w:rsidR="0002097E" w:rsidRPr="00A83F11">
        <w:t>uklád</w:t>
      </w:r>
      <w:r w:rsidR="00DA78EB">
        <w:t>at</w:t>
      </w:r>
      <w:r w:rsidR="0002097E" w:rsidRPr="00A83F11">
        <w:t xml:space="preserve"> do neprůhledného pouzdra nebo </w:t>
      </w:r>
      <w:r w:rsidR="00F452F2">
        <w:t>ji umisť</w:t>
      </w:r>
      <w:r>
        <w:t>ovat na jiná místa v bytě</w:t>
      </w:r>
      <w:r w:rsidR="0002097E" w:rsidRPr="00A83F11">
        <w:t>).</w:t>
      </w:r>
    </w:p>
    <w:p w14:paraId="0465FC1C" w14:textId="77777777" w:rsidR="00C870BA" w:rsidRDefault="00C870BA" w:rsidP="00C870BA">
      <w:pPr>
        <w:spacing w:after="0"/>
        <w:jc w:val="both"/>
        <w:rPr>
          <w:b/>
        </w:rPr>
      </w:pPr>
    </w:p>
    <w:p w14:paraId="578580C8" w14:textId="77777777" w:rsidR="0002097E" w:rsidRDefault="00AE5448" w:rsidP="00C870BA">
      <w:pPr>
        <w:spacing w:after="0"/>
        <w:jc w:val="both"/>
        <w:rPr>
          <w:b/>
        </w:rPr>
      </w:pPr>
      <w:r w:rsidRPr="00A83F11">
        <w:rPr>
          <w:b/>
        </w:rPr>
        <w:t xml:space="preserve">Jak se k vám Seniorská obálka dostane? </w:t>
      </w:r>
    </w:p>
    <w:p w14:paraId="37AA64DB" w14:textId="06B54590" w:rsidR="001D3845" w:rsidRDefault="001D3845" w:rsidP="00C870BA">
      <w:pPr>
        <w:spacing w:after="0"/>
        <w:jc w:val="both"/>
        <w:rPr>
          <w:bCs/>
        </w:rPr>
      </w:pPr>
      <w:r w:rsidRPr="001D3845">
        <w:rPr>
          <w:bCs/>
        </w:rPr>
        <w:t xml:space="preserve">Příslušné tiskopisy si zdarma můžete </w:t>
      </w:r>
      <w:r>
        <w:rPr>
          <w:bCs/>
        </w:rPr>
        <w:t xml:space="preserve">osobně nebo prostřednictvím rodinných příslušníků </w:t>
      </w:r>
      <w:r w:rsidRPr="001D3845">
        <w:rPr>
          <w:bCs/>
        </w:rPr>
        <w:t>vyzvednout</w:t>
      </w:r>
      <w:r>
        <w:rPr>
          <w:bCs/>
        </w:rPr>
        <w:t xml:space="preserve"> u sociální pracovnice na </w:t>
      </w:r>
      <w:proofErr w:type="spellStart"/>
      <w:r>
        <w:rPr>
          <w:bCs/>
        </w:rPr>
        <w:t>MěÚ</w:t>
      </w:r>
      <w:proofErr w:type="spellEnd"/>
      <w:r>
        <w:rPr>
          <w:bCs/>
        </w:rPr>
        <w:t xml:space="preserve"> v Teplicích nad Metují. Tiskopis a návod na vyplnění je možné stáhnout z</w:t>
      </w:r>
      <w:r w:rsidR="00BB7721">
        <w:rPr>
          <w:bCs/>
        </w:rPr>
        <w:t xml:space="preserve">e stránek města ve složce pečovatelské služby a sociální péče. </w:t>
      </w:r>
    </w:p>
    <w:p w14:paraId="68E0DEC8" w14:textId="1F42C64D" w:rsidR="00146327" w:rsidRPr="00146327" w:rsidRDefault="00146327" w:rsidP="00BB7721">
      <w:pPr>
        <w:spacing w:after="0"/>
        <w:jc w:val="both"/>
        <w:rPr>
          <w:bCs/>
          <w:i/>
          <w:iCs/>
        </w:rPr>
      </w:pPr>
    </w:p>
    <w:p w14:paraId="15CFA0A9" w14:textId="77777777" w:rsidR="001D3845" w:rsidRDefault="001D3845" w:rsidP="00C870BA">
      <w:pPr>
        <w:spacing w:after="0"/>
        <w:jc w:val="both"/>
        <w:rPr>
          <w:bCs/>
        </w:rPr>
      </w:pPr>
      <w:bookmarkStart w:id="0" w:name="_GoBack"/>
      <w:bookmarkEnd w:id="0"/>
    </w:p>
    <w:p w14:paraId="59532C7D" w14:textId="77777777" w:rsidR="001D3845" w:rsidRDefault="001D3845" w:rsidP="00C870BA">
      <w:pPr>
        <w:spacing w:after="0"/>
        <w:jc w:val="both"/>
        <w:rPr>
          <w:bCs/>
        </w:rPr>
      </w:pPr>
    </w:p>
    <w:p w14:paraId="66DEA0FB" w14:textId="77777777" w:rsidR="001D3845" w:rsidRPr="001D3845" w:rsidRDefault="001D3845" w:rsidP="00C870BA">
      <w:pPr>
        <w:spacing w:after="0"/>
        <w:jc w:val="both"/>
        <w:rPr>
          <w:bCs/>
        </w:rPr>
      </w:pPr>
      <w:r>
        <w:rPr>
          <w:bCs/>
        </w:rPr>
        <w:t>Přejeme vám, abyste Seniorskou obálku nepotřebovali využít, ale aby v případě potřeby splnila svůj účel.</w:t>
      </w:r>
    </w:p>
    <w:p w14:paraId="05D2BAC4" w14:textId="77777777" w:rsidR="00F76CCF" w:rsidRPr="00A83F11" w:rsidRDefault="00F76CCF" w:rsidP="00182A53">
      <w:pPr>
        <w:pStyle w:val="xmsonormal"/>
        <w:spacing w:before="0" w:beforeAutospacing="0" w:after="0" w:afterAutospacing="0"/>
        <w:jc w:val="both"/>
        <w:rPr>
          <w:rFonts w:ascii="&amp;quot" w:hAnsi="&amp;quot"/>
          <w:sz w:val="22"/>
          <w:szCs w:val="22"/>
        </w:rPr>
      </w:pPr>
    </w:p>
    <w:p w14:paraId="0053B52B" w14:textId="77777777" w:rsidR="001431C0" w:rsidRPr="00A83F11" w:rsidRDefault="001431C0" w:rsidP="00F76CCF">
      <w:pPr>
        <w:pStyle w:val="xmsonormal"/>
        <w:spacing w:before="0" w:beforeAutospacing="0" w:after="0" w:afterAutospacing="0"/>
        <w:jc w:val="both"/>
        <w:rPr>
          <w:rFonts w:ascii="&amp;quot" w:hAnsi="&amp;quot"/>
          <w:sz w:val="22"/>
          <w:szCs w:val="22"/>
        </w:rPr>
      </w:pPr>
    </w:p>
    <w:sectPr w:rsidR="001431C0" w:rsidRPr="00A83F11" w:rsidSect="00FD7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87EB3"/>
    <w:multiLevelType w:val="hybridMultilevel"/>
    <w:tmpl w:val="942CF2D2"/>
    <w:lvl w:ilvl="0" w:tplc="7D12AB5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66"/>
    <w:rsid w:val="0002097E"/>
    <w:rsid w:val="00064417"/>
    <w:rsid w:val="0008377C"/>
    <w:rsid w:val="000B3BB1"/>
    <w:rsid w:val="001431C0"/>
    <w:rsid w:val="00146327"/>
    <w:rsid w:val="00182A53"/>
    <w:rsid w:val="001A67C5"/>
    <w:rsid w:val="001B6486"/>
    <w:rsid w:val="001D3845"/>
    <w:rsid w:val="002220D9"/>
    <w:rsid w:val="002A393A"/>
    <w:rsid w:val="002D6A6A"/>
    <w:rsid w:val="003447EC"/>
    <w:rsid w:val="003748EF"/>
    <w:rsid w:val="003E1198"/>
    <w:rsid w:val="00487459"/>
    <w:rsid w:val="004916EB"/>
    <w:rsid w:val="004C26B3"/>
    <w:rsid w:val="004E2F2B"/>
    <w:rsid w:val="00552066"/>
    <w:rsid w:val="00564A80"/>
    <w:rsid w:val="005831B2"/>
    <w:rsid w:val="006265BE"/>
    <w:rsid w:val="00651680"/>
    <w:rsid w:val="00662F53"/>
    <w:rsid w:val="00671675"/>
    <w:rsid w:val="00684F14"/>
    <w:rsid w:val="006B2594"/>
    <w:rsid w:val="006C2DBA"/>
    <w:rsid w:val="00730432"/>
    <w:rsid w:val="00744E32"/>
    <w:rsid w:val="00766A6B"/>
    <w:rsid w:val="007A0EF3"/>
    <w:rsid w:val="0089007A"/>
    <w:rsid w:val="008D113A"/>
    <w:rsid w:val="009E4056"/>
    <w:rsid w:val="00A23D63"/>
    <w:rsid w:val="00A83F11"/>
    <w:rsid w:val="00AE5448"/>
    <w:rsid w:val="00B03B8B"/>
    <w:rsid w:val="00BB7721"/>
    <w:rsid w:val="00BE4CB1"/>
    <w:rsid w:val="00C216F4"/>
    <w:rsid w:val="00C35890"/>
    <w:rsid w:val="00C366F7"/>
    <w:rsid w:val="00C43C36"/>
    <w:rsid w:val="00C870BA"/>
    <w:rsid w:val="00CA375F"/>
    <w:rsid w:val="00CF7F02"/>
    <w:rsid w:val="00DA78EB"/>
    <w:rsid w:val="00DB4ABF"/>
    <w:rsid w:val="00E45877"/>
    <w:rsid w:val="00E47E0C"/>
    <w:rsid w:val="00EB0D17"/>
    <w:rsid w:val="00EB2306"/>
    <w:rsid w:val="00EC27B1"/>
    <w:rsid w:val="00EE30DA"/>
    <w:rsid w:val="00EF12B9"/>
    <w:rsid w:val="00F14566"/>
    <w:rsid w:val="00F452F2"/>
    <w:rsid w:val="00F5403D"/>
    <w:rsid w:val="00F76CCF"/>
    <w:rsid w:val="00F84B47"/>
    <w:rsid w:val="00FC3BD6"/>
    <w:rsid w:val="00F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4F70"/>
  <w15:docId w15:val="{377A1914-AB24-4641-822A-A0007775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72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F7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Fröhlichová Jana Mgr. (MPSV)</dc:creator>
  <cp:lastModifiedBy>Hrdinová</cp:lastModifiedBy>
  <cp:revision>2</cp:revision>
  <cp:lastPrinted>2019-06-10T08:29:00Z</cp:lastPrinted>
  <dcterms:created xsi:type="dcterms:W3CDTF">2019-06-10T08:53:00Z</dcterms:created>
  <dcterms:modified xsi:type="dcterms:W3CDTF">2019-06-10T08:53:00Z</dcterms:modified>
</cp:coreProperties>
</file>